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A6" w:rsidRDefault="00EC3F58" w:rsidP="002C13C9">
      <w:pPr>
        <w:jc w:val="center"/>
        <w:rPr>
          <w:sz w:val="28"/>
          <w:szCs w:val="40"/>
        </w:rPr>
      </w:pPr>
      <w:r>
        <w:rPr>
          <w:rFonts w:ascii="標楷體" w:eastAsia="標楷體" w:hAnsi="標楷體" w:hint="eastAsia"/>
          <w:sz w:val="28"/>
          <w:szCs w:val="30"/>
        </w:rPr>
        <w:t xml:space="preserve">    </w:t>
      </w:r>
    </w:p>
    <w:p w:rsidR="002C13C9" w:rsidRPr="00D66DDD" w:rsidRDefault="008A5186" w:rsidP="00521817">
      <w:pPr>
        <w:spacing w:line="580" w:lineRule="exact"/>
        <w:rPr>
          <w:rFonts w:ascii="標楷體" w:eastAsia="標楷體" w:hAnsi="標楷體"/>
          <w:sz w:val="40"/>
          <w:szCs w:val="40"/>
        </w:rPr>
      </w:pPr>
      <w:r w:rsidRPr="00D66DDD">
        <w:rPr>
          <w:rFonts w:ascii="標楷體" w:eastAsia="標楷體" w:hAnsi="標楷體" w:hint="eastAsia"/>
          <w:sz w:val="40"/>
          <w:szCs w:val="40"/>
        </w:rPr>
        <w:t>表2  佐證文件資料之分配指標</w:t>
      </w:r>
    </w:p>
    <w:p w:rsidR="002C13C9" w:rsidRPr="00DC08A3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教師能透過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教學活動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引導學生學習，</w:t>
      </w:r>
      <w:r w:rsidRPr="006714E2">
        <w:rPr>
          <w:rFonts w:ascii="標楷體" w:eastAsia="標楷體" w:hAnsi="標楷體" w:cs="標楷體" w:hint="eastAsia"/>
          <w:w w:val="70"/>
          <w:sz w:val="40"/>
          <w:szCs w:val="40"/>
        </w:rPr>
        <w:t>達成課程目標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，促進學生有效學習。</w:t>
      </w:r>
    </w:p>
    <w:p w:rsidR="00DC08A3" w:rsidRPr="009054D7" w:rsidRDefault="00DC08A3" w:rsidP="00DC08A3">
      <w:pPr>
        <w:pStyle w:val="a7"/>
        <w:widowControl/>
        <w:spacing w:line="580" w:lineRule="exact"/>
        <w:ind w:leftChars="0" w:left="720"/>
        <w:rPr>
          <w:rFonts w:ascii="標楷體" w:eastAsia="標楷體" w:hAnsi="標楷體" w:hint="eastAsia"/>
          <w:color w:val="0070C0"/>
          <w:w w:val="70"/>
          <w:sz w:val="40"/>
          <w:szCs w:val="40"/>
        </w:rPr>
      </w:pP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教案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教學影片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教學演示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Pr="00DC08A3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教師能透過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正式、非正式課程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或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潛在課程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，達成教學目標。</w:t>
      </w:r>
    </w:p>
    <w:p w:rsidR="00DC08A3" w:rsidRPr="009054D7" w:rsidRDefault="00DC08A3" w:rsidP="00DC08A3">
      <w:pPr>
        <w:pStyle w:val="a7"/>
        <w:widowControl/>
        <w:spacing w:line="580" w:lineRule="exact"/>
        <w:ind w:leftChars="0" w:left="720"/>
        <w:rPr>
          <w:rFonts w:ascii="標楷體" w:eastAsia="標楷體" w:hAnsi="標楷體" w:hint="eastAsia"/>
          <w:color w:val="0070C0"/>
          <w:w w:val="70"/>
          <w:sz w:val="40"/>
          <w:szCs w:val="40"/>
        </w:rPr>
      </w:pP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戶外教學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課外補充資料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校內外活動照片或學習單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教師教學活動具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創意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，並能引進合宜之教學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資源與策略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，進行教學。</w:t>
      </w:r>
    </w:p>
    <w:p w:rsidR="00DC08A3" w:rsidRPr="009054D7" w:rsidRDefault="00DC08A3" w:rsidP="00DC08A3">
      <w:pPr>
        <w:pStyle w:val="a7"/>
        <w:widowControl/>
        <w:spacing w:line="580" w:lineRule="exact"/>
        <w:ind w:leftChars="0" w:left="720"/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</w:pP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個人或群組創意教學方式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教師能蒐集資料，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了解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個人教學成效與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學生學習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過程中所碰到的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問題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。</w:t>
      </w:r>
    </w:p>
    <w:p w:rsidR="00DC08A3" w:rsidRPr="009054D7" w:rsidRDefault="00DC08A3" w:rsidP="00DC08A3">
      <w:pPr>
        <w:pStyle w:val="a7"/>
        <w:widowControl/>
        <w:spacing w:line="580" w:lineRule="exact"/>
        <w:ind w:leftChars="0" w:left="720"/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</w:pP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教學觀摩檢討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補救教學研討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教師能研究、討論、開發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教學策略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解決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學生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學習困境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，協助學生學習。</w:t>
      </w:r>
    </w:p>
    <w:p w:rsidR="00DC08A3" w:rsidRPr="009054D7" w:rsidRDefault="00DC08A3" w:rsidP="00DC08A3">
      <w:pPr>
        <w:pStyle w:val="a7"/>
        <w:widowControl/>
        <w:spacing w:line="580" w:lineRule="exact"/>
        <w:ind w:leftChars="0" w:left="720"/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</w:pP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課程計畫中補救教學部分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教師能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善用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各種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教學資源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強化教學。</w:t>
      </w:r>
    </w:p>
    <w:p w:rsidR="00DC08A3" w:rsidRPr="009054D7" w:rsidRDefault="00DC08A3" w:rsidP="00DC08A3">
      <w:pPr>
        <w:pStyle w:val="a7"/>
        <w:widowControl/>
        <w:spacing w:line="580" w:lineRule="exact"/>
        <w:ind w:leftChars="0" w:left="720"/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</w:pP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補充影片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學習單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教具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教師教學能依據課程目標，進行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實驗、實作或體驗學習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。</w:t>
      </w:r>
    </w:p>
    <w:p w:rsidR="00DC08A3" w:rsidRPr="009054D7" w:rsidRDefault="00DC08A3" w:rsidP="00DC08A3">
      <w:pPr>
        <w:pStyle w:val="a7"/>
        <w:widowControl/>
        <w:spacing w:line="580" w:lineRule="exact"/>
        <w:ind w:leftChars="0" w:left="720"/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</w:pP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照片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影片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實作報告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教師能根據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不同背景學生</w:t>
      </w:r>
      <w:r w:rsidRPr="00D66DDD">
        <w:rPr>
          <w:rFonts w:ascii="標楷體" w:eastAsia="標楷體" w:hAnsi="標楷體" w:cs="標楷體"/>
          <w:color w:val="000000"/>
          <w:w w:val="70"/>
          <w:sz w:val="40"/>
          <w:szCs w:val="40"/>
        </w:rPr>
        <w:t>(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如：特殊生、低成就學生、文化不利學生、新住民及原住民等</w:t>
      </w:r>
      <w:r w:rsidRPr="00D66DDD">
        <w:rPr>
          <w:rFonts w:ascii="標楷體" w:eastAsia="標楷體" w:hAnsi="標楷體" w:cs="標楷體"/>
          <w:color w:val="000000"/>
          <w:w w:val="70"/>
          <w:sz w:val="40"/>
          <w:szCs w:val="40"/>
        </w:rPr>
        <w:t>)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特性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與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學習需求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選</w:t>
      </w:r>
      <w:r w:rsidRPr="00D66DDD">
        <w:rPr>
          <w:rFonts w:ascii="標楷體" w:eastAsia="標楷體" w:hAnsi="標楷體" w:cs="標楷體"/>
          <w:color w:val="000000"/>
          <w:w w:val="70"/>
          <w:sz w:val="40"/>
          <w:szCs w:val="40"/>
        </w:rPr>
        <w:t>/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編</w:t>
      </w:r>
      <w:r w:rsidRPr="00D66DDD">
        <w:rPr>
          <w:rFonts w:ascii="標楷體" w:eastAsia="標楷體" w:hAnsi="標楷體" w:cs="標楷體"/>
          <w:color w:val="000000"/>
          <w:w w:val="70"/>
          <w:sz w:val="40"/>
          <w:szCs w:val="40"/>
        </w:rPr>
        <w:t>/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用教材。</w:t>
      </w:r>
    </w:p>
    <w:p w:rsidR="00DC08A3" w:rsidRPr="009054D7" w:rsidRDefault="00DC08A3" w:rsidP="00DC08A3">
      <w:pPr>
        <w:pStyle w:val="a7"/>
        <w:widowControl/>
        <w:spacing w:line="580" w:lineRule="exact"/>
        <w:ind w:leftChars="0" w:left="720"/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</w:pP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特殊生考卷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個別化作業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教師能依據學生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性向與潛能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，選／編／用有助於其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潛能發展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之教材。</w:t>
      </w:r>
    </w:p>
    <w:p w:rsidR="009054D7" w:rsidRPr="009054D7" w:rsidRDefault="009054D7" w:rsidP="009054D7">
      <w:pPr>
        <w:pStyle w:val="a7"/>
        <w:widowControl/>
        <w:spacing w:line="580" w:lineRule="exact"/>
        <w:ind w:leftChars="0" w:left="720"/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</w:pP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各種參賽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表演資料</w:t>
      </w:r>
      <w:r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9054D7" w:rsidRPr="009054D7" w:rsidRDefault="002C13C9" w:rsidP="009054D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教師具評量素養，發展或選用多元適性的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評量策略與工具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，引導學生有意義之學習。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考卷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學習單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評分表格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Pr="00D66DDD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教師熟悉學習理論與策略，並能於教學歷程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善用各項學習資源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，有效協助學生學習。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影片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照片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網頁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書籍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Pr="00D66DDD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教師具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資訊素養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，能視課程與教學需要善用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網路資源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、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資訊科技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與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教學媒體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提升教學與學習成效。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各種3C產品相關教學策略或物品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Pr="00D66DDD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lastRenderedPageBreak/>
        <w:t>教師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掌握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學生在各領域</w:t>
      </w:r>
      <w:r w:rsidRPr="00D66DDD">
        <w:rPr>
          <w:rFonts w:ascii="標楷體" w:eastAsia="標楷體" w:hAnsi="標楷體" w:cs="標楷體"/>
          <w:color w:val="000000"/>
          <w:w w:val="70"/>
          <w:sz w:val="40"/>
          <w:szCs w:val="40"/>
        </w:rPr>
        <w:t>/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學科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學習的目標與問題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研擬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具體教育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作法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以協助學生學習。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教學計劃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</w:p>
    <w:p w:rsidR="002C13C9" w:rsidRPr="00D66DDD" w:rsidRDefault="002C13C9" w:rsidP="00521817">
      <w:pPr>
        <w:pStyle w:val="a7"/>
        <w:widowControl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color w:val="000000"/>
          <w:w w:val="70"/>
          <w:sz w:val="40"/>
          <w:szCs w:val="40"/>
        </w:rPr>
      </w:pP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教師在課程、教學與評量上，能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持續創新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</w:t>
      </w:r>
      <w:r w:rsidRPr="006714E2">
        <w:rPr>
          <w:rFonts w:ascii="標楷體" w:eastAsia="標楷體" w:hAnsi="標楷體" w:cs="標楷體" w:hint="eastAsia"/>
          <w:color w:val="FF0000"/>
          <w:w w:val="70"/>
          <w:sz w:val="40"/>
          <w:szCs w:val="40"/>
        </w:rPr>
        <w:t>配合學校發展重點</w:t>
      </w:r>
      <w:r w:rsidRPr="00D66DDD">
        <w:rPr>
          <w:rFonts w:ascii="標楷體" w:eastAsia="標楷體" w:hAnsi="標楷體" w:cs="標楷體" w:hint="eastAsia"/>
          <w:color w:val="000000"/>
          <w:w w:val="70"/>
          <w:sz w:val="40"/>
          <w:szCs w:val="40"/>
        </w:rPr>
        <w:t>，精進領域教學，協助學生學習。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（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校本課程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校定課程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、</w:t>
      </w:r>
      <w:r w:rsidR="009054D7" w:rsidRPr="009054D7">
        <w:rPr>
          <w:rFonts w:ascii="標楷體" w:eastAsia="標楷體" w:hAnsi="標楷體" w:cs="標楷體" w:hint="eastAsia"/>
          <w:color w:val="0070C0"/>
          <w:w w:val="70"/>
          <w:sz w:val="40"/>
          <w:szCs w:val="40"/>
        </w:rPr>
        <w:t>閱讀推廣</w:t>
      </w:r>
      <w:r w:rsidR="009054D7" w:rsidRPr="009054D7">
        <w:rPr>
          <w:rFonts w:ascii="新細明體" w:hAnsi="新細明體" w:cs="標楷體" w:hint="eastAsia"/>
          <w:color w:val="0070C0"/>
          <w:w w:val="70"/>
          <w:sz w:val="40"/>
          <w:szCs w:val="40"/>
        </w:rPr>
        <w:t>）</w:t>
      </w:r>
      <w:bookmarkStart w:id="0" w:name="_GoBack"/>
      <w:bookmarkEnd w:id="0"/>
    </w:p>
    <w:p w:rsidR="00E366E5" w:rsidRPr="00D66DDD" w:rsidRDefault="00E366E5" w:rsidP="00521817">
      <w:pPr>
        <w:spacing w:line="580" w:lineRule="exact"/>
        <w:rPr>
          <w:rFonts w:ascii="標楷體" w:eastAsia="標楷體" w:hAnsi="標楷體"/>
          <w:sz w:val="40"/>
          <w:szCs w:val="40"/>
        </w:rPr>
      </w:pPr>
    </w:p>
    <w:p w:rsidR="00112835" w:rsidRDefault="00112835" w:rsidP="0011283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2"/>
        </w:rPr>
      </w:pPr>
    </w:p>
    <w:p w:rsidR="00335B6F" w:rsidRPr="00112835" w:rsidRDefault="00335B6F" w:rsidP="0011283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2"/>
        </w:rPr>
      </w:pPr>
    </w:p>
    <w:sectPr w:rsidR="00335B6F" w:rsidRPr="00112835" w:rsidSect="002C13C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F2" w:rsidRDefault="00BA7DF2" w:rsidP="004E2F5D">
      <w:r>
        <w:separator/>
      </w:r>
    </w:p>
  </w:endnote>
  <w:endnote w:type="continuationSeparator" w:id="0">
    <w:p w:rsidR="00BA7DF2" w:rsidRDefault="00BA7DF2" w:rsidP="004E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F2" w:rsidRDefault="00BA7DF2" w:rsidP="004E2F5D">
      <w:r>
        <w:separator/>
      </w:r>
    </w:p>
  </w:footnote>
  <w:footnote w:type="continuationSeparator" w:id="0">
    <w:p w:rsidR="00BA7DF2" w:rsidRDefault="00BA7DF2" w:rsidP="004E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A19"/>
    <w:multiLevelType w:val="hybridMultilevel"/>
    <w:tmpl w:val="40F2D3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445084"/>
    <w:multiLevelType w:val="hybridMultilevel"/>
    <w:tmpl w:val="2EF03650"/>
    <w:lvl w:ilvl="0" w:tplc="2D84A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83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EB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8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09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8E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E7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C8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C5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E33C4"/>
    <w:multiLevelType w:val="hybridMultilevel"/>
    <w:tmpl w:val="659CA4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B72233"/>
    <w:multiLevelType w:val="hybridMultilevel"/>
    <w:tmpl w:val="852A0F4C"/>
    <w:lvl w:ilvl="0" w:tplc="4D786F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A5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49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68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8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AF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CB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0E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CB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45040"/>
    <w:multiLevelType w:val="hybridMultilevel"/>
    <w:tmpl w:val="FA66BB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00172D"/>
    <w:multiLevelType w:val="hybridMultilevel"/>
    <w:tmpl w:val="9614F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55"/>
    <w:rsid w:val="00112835"/>
    <w:rsid w:val="00124FF8"/>
    <w:rsid w:val="001B73FD"/>
    <w:rsid w:val="00257D4B"/>
    <w:rsid w:val="002C13C9"/>
    <w:rsid w:val="002D3AA4"/>
    <w:rsid w:val="002E5B30"/>
    <w:rsid w:val="00335B6F"/>
    <w:rsid w:val="00344EA6"/>
    <w:rsid w:val="0036603E"/>
    <w:rsid w:val="00386710"/>
    <w:rsid w:val="003E5B0B"/>
    <w:rsid w:val="003F5776"/>
    <w:rsid w:val="004A0172"/>
    <w:rsid w:val="004A3F98"/>
    <w:rsid w:val="004A5CD1"/>
    <w:rsid w:val="004B6055"/>
    <w:rsid w:val="004E2F5D"/>
    <w:rsid w:val="005149F0"/>
    <w:rsid w:val="00521817"/>
    <w:rsid w:val="00654045"/>
    <w:rsid w:val="006631F1"/>
    <w:rsid w:val="006714E2"/>
    <w:rsid w:val="006E4E0A"/>
    <w:rsid w:val="0070074D"/>
    <w:rsid w:val="0072146C"/>
    <w:rsid w:val="00750147"/>
    <w:rsid w:val="007926E4"/>
    <w:rsid w:val="007D74AB"/>
    <w:rsid w:val="00830F36"/>
    <w:rsid w:val="00836C82"/>
    <w:rsid w:val="00853018"/>
    <w:rsid w:val="008652ED"/>
    <w:rsid w:val="008A5186"/>
    <w:rsid w:val="009054D7"/>
    <w:rsid w:val="00934C65"/>
    <w:rsid w:val="00A10C0B"/>
    <w:rsid w:val="00A519CC"/>
    <w:rsid w:val="00A837F9"/>
    <w:rsid w:val="00AC283A"/>
    <w:rsid w:val="00AC732E"/>
    <w:rsid w:val="00AC7531"/>
    <w:rsid w:val="00B94B85"/>
    <w:rsid w:val="00BA7DF2"/>
    <w:rsid w:val="00BD6764"/>
    <w:rsid w:val="00BE5270"/>
    <w:rsid w:val="00CA163E"/>
    <w:rsid w:val="00CC2C4B"/>
    <w:rsid w:val="00D66DDD"/>
    <w:rsid w:val="00D9224E"/>
    <w:rsid w:val="00DB647D"/>
    <w:rsid w:val="00DC08A3"/>
    <w:rsid w:val="00DC3603"/>
    <w:rsid w:val="00DE53FB"/>
    <w:rsid w:val="00E366E5"/>
    <w:rsid w:val="00EB50F3"/>
    <w:rsid w:val="00EC3F58"/>
    <w:rsid w:val="00EE7428"/>
    <w:rsid w:val="00EF2D4F"/>
    <w:rsid w:val="00F537BD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43666"/>
  <w15:docId w15:val="{C0C5171E-B2DE-4987-8994-9DBE9DC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F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F5D"/>
    <w:rPr>
      <w:sz w:val="20"/>
      <w:szCs w:val="20"/>
    </w:rPr>
  </w:style>
  <w:style w:type="paragraph" w:customStyle="1" w:styleId="Default">
    <w:name w:val="Default"/>
    <w:rsid w:val="004E2F5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4E2F5D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EE7428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EE7428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EE7428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EE7428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CC1D-4D65-4D81-87E4-D58F4506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ac9300</dc:creator>
  <cp:lastModifiedBy>spp@mail.anhoes.ntpc.edu.tw</cp:lastModifiedBy>
  <cp:revision>3</cp:revision>
  <cp:lastPrinted>2019-05-28T05:38:00Z</cp:lastPrinted>
  <dcterms:created xsi:type="dcterms:W3CDTF">2019-05-28T23:28:00Z</dcterms:created>
  <dcterms:modified xsi:type="dcterms:W3CDTF">2019-05-29T00:40:00Z</dcterms:modified>
</cp:coreProperties>
</file>